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F0" w:rsidRDefault="003C0865" w:rsidP="003C0865">
      <w:pPr>
        <w:pStyle w:val="Cmsor1"/>
        <w:jc w:val="center"/>
      </w:pPr>
      <w:bookmarkStart w:id="0" w:name="_GoBack"/>
      <w:bookmarkEnd w:id="0"/>
      <w:r>
        <w:t>Pályázati adatlap</w:t>
      </w:r>
    </w:p>
    <w:p w:rsidR="003C0865" w:rsidRDefault="003C086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C0865" w:rsidTr="00AC788A"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1A01E3" w:rsidP="003C0865">
            <w:r>
              <w:t>2.</w:t>
            </w:r>
          </w:p>
        </w:tc>
      </w:tr>
      <w:tr w:rsidR="003C0865" w:rsidTr="00D752D1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1A01E3" w:rsidP="003C0865">
            <w:r>
              <w:t>Eszközbeszerzés</w:t>
            </w:r>
          </w:p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 w:rsidR="00F95FC7"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Magyar Műhely Általános Művelődési Központ Czuczor Gergely Tagiskola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2051 Biatorbágy, Karinthy F. u. 4.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iroda@czuczoriskola.hu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06 20 398 77 11</w:t>
            </w:r>
          </w:p>
        </w:tc>
      </w:tr>
      <w:tr w:rsidR="003B20F6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B20F6" w:rsidRDefault="003B20F6" w:rsidP="00AC788A">
            <w:pPr>
              <w:spacing w:before="120"/>
            </w:pPr>
            <w:r w:rsidRPr="00E939E6">
              <w:t>kezdete</w:t>
            </w:r>
            <w:r>
              <w:t xml:space="preserve"> </w:t>
            </w:r>
            <w:r w:rsidR="006812FE">
              <w:t>–</w:t>
            </w:r>
            <w:r>
              <w:t xml:space="preserve"> befejezése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2014. május 16</w:t>
            </w:r>
            <w:proofErr w:type="gramStart"/>
            <w:r>
              <w:t>.,</w:t>
            </w:r>
            <w:proofErr w:type="gramEnd"/>
            <w:r>
              <w:t>2014.június 3.</w:t>
            </w:r>
          </w:p>
        </w:tc>
      </w:tr>
      <w:tr w:rsidR="003B20F6" w:rsidTr="00D752D1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D752D1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/>
        </w:tc>
      </w:tr>
      <w:tr w:rsidR="003B20F6" w:rsidTr="00D752D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55746B" w:rsidP="006F09C3">
            <w:r>
              <w:t>7</w:t>
            </w:r>
          </w:p>
        </w:tc>
      </w:tr>
      <w:tr w:rsidR="003B20F6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B20F6" w:rsidRPr="00AC788A" w:rsidRDefault="003B20F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3B20F6" w:rsidRDefault="003B20F6" w:rsidP="006F09C3">
            <w:r>
              <w:t>41</w:t>
            </w:r>
          </w:p>
        </w:tc>
      </w:tr>
      <w:tr w:rsidR="00E939E6" w:rsidTr="0021045E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E939E6">
            <w:pPr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bemutatása</w:t>
            </w:r>
          </w:p>
          <w:p w:rsidR="006812FE" w:rsidRDefault="006812FE" w:rsidP="00E939E6"/>
          <w:p w:rsidR="00E939E6" w:rsidRDefault="001A01E3" w:rsidP="00AC788A">
            <w:pPr>
              <w:spacing w:before="120"/>
              <w:rPr>
                <w:b/>
              </w:rPr>
            </w:pPr>
            <w:r>
              <w:rPr>
                <w:b/>
              </w:rPr>
              <w:t>Mini HIFI torony beszerzése</w:t>
            </w:r>
          </w:p>
          <w:p w:rsidR="001A01E3" w:rsidRDefault="001A01E3" w:rsidP="00AC788A">
            <w:pPr>
              <w:spacing w:before="120"/>
            </w:pPr>
            <w:r>
              <w:t xml:space="preserve">Iskolánkban kiemelt fontosságú a néptánc, népi játékok, furulya és népi énekek tanítása. Ezek színvonalas oktatásához nagy segítségünkre lenne egy </w:t>
            </w:r>
            <w:r w:rsidR="00E5730D">
              <w:t>CD/DVD lejátszó. Hasznát vennénk az iskolai ünnepségeken is.</w:t>
            </w:r>
          </w:p>
          <w:p w:rsidR="00E5730D" w:rsidRPr="00E5730D" w:rsidRDefault="00E5730D" w:rsidP="00AC788A">
            <w:pPr>
              <w:spacing w:before="120"/>
              <w:rPr>
                <w:b/>
              </w:rPr>
            </w:pPr>
            <w:r w:rsidRPr="00E5730D">
              <w:rPr>
                <w:b/>
              </w:rPr>
              <w:t>Népzenei CD-k beszerzése</w:t>
            </w:r>
          </w:p>
          <w:p w:rsidR="00E939E6" w:rsidRDefault="00E5730D" w:rsidP="00AC788A">
            <w:pPr>
              <w:spacing w:before="120"/>
            </w:pPr>
            <w:proofErr w:type="gramStart"/>
            <w:r>
              <w:t>A  fent</w:t>
            </w:r>
            <w:proofErr w:type="gramEnd"/>
            <w:r>
              <w:t xml:space="preserve"> említett munkához elengedhetetlen a hitel</w:t>
            </w:r>
            <w:r w:rsidR="00F97624">
              <w:t>es forrás. A gyermekek mindennap</w:t>
            </w:r>
            <w:r>
              <w:t>jait is színesíti, segíthet a kikapcsolódásban a magyar népzene hallgatása</w:t>
            </w:r>
            <w:r w:rsidR="00F97624">
              <w:t>.</w:t>
            </w:r>
          </w:p>
          <w:p w:rsidR="00E5730D" w:rsidRDefault="00E5730D" w:rsidP="00AC788A">
            <w:pPr>
              <w:spacing w:before="120"/>
              <w:rPr>
                <w:b/>
              </w:rPr>
            </w:pPr>
            <w:r w:rsidRPr="00E5730D">
              <w:rPr>
                <w:b/>
              </w:rPr>
              <w:t>Tematikus térképek beszerzése</w:t>
            </w:r>
          </w:p>
          <w:p w:rsidR="00E5730D" w:rsidRDefault="00E5730D" w:rsidP="00AC788A">
            <w:pPr>
              <w:spacing w:before="120"/>
            </w:pPr>
            <w:r>
              <w:t xml:space="preserve">Honismeret órákra szeretnénk tematikus néprajzi, illetve történelmi térképeket beszerezni. Az iskola mindennapjait átszövő keresztény tanítás jegyében </w:t>
            </w:r>
            <w:proofErr w:type="spellStart"/>
            <w:r>
              <w:t>szertnénk</w:t>
            </w:r>
            <w:proofErr w:type="spellEnd"/>
            <w:r>
              <w:t xml:space="preserve"> bibliai témájú fali térképeket, tablókat és posztereket is vásárolni.</w:t>
            </w:r>
          </w:p>
          <w:p w:rsidR="00E5730D" w:rsidRDefault="00E5730D" w:rsidP="00AC788A">
            <w:pPr>
              <w:spacing w:before="120"/>
              <w:rPr>
                <w:b/>
              </w:rPr>
            </w:pPr>
            <w:r w:rsidRPr="00E5730D">
              <w:rPr>
                <w:b/>
              </w:rPr>
              <w:t>Játszószőnyeg beszerzése</w:t>
            </w:r>
            <w:r>
              <w:rPr>
                <w:b/>
              </w:rPr>
              <w:t xml:space="preserve"> az új osztályterembe</w:t>
            </w:r>
          </w:p>
          <w:p w:rsidR="00E5730D" w:rsidRDefault="00E5730D" w:rsidP="00AC788A">
            <w:pPr>
              <w:spacing w:before="120"/>
            </w:pPr>
            <w:r>
              <w:t xml:space="preserve">Jelenleg mindkét osztályunkban van 2 szőnyeg, amelyeken tanítás, pihenés és a gerinctorna órák folynak. </w:t>
            </w:r>
            <w:r w:rsidR="002B4CF2">
              <w:t>A leendő első osztálynak szeretnénk két játszószőnyegre pályázni.</w:t>
            </w:r>
          </w:p>
          <w:p w:rsidR="00E939E6" w:rsidRDefault="00E939E6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  <w:p w:rsidR="00A6062D" w:rsidRDefault="00A6062D" w:rsidP="002718C0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</w:p>
          <w:p w:rsidR="00E939E6" w:rsidRPr="002B4CF2" w:rsidRDefault="00E5730D" w:rsidP="00AC788A">
            <w:pPr>
              <w:spacing w:before="120"/>
            </w:pPr>
            <w:r w:rsidRPr="002B4CF2">
              <w:t>Mini HIFI torony beszerzése: 50000 Ft</w:t>
            </w:r>
          </w:p>
          <w:p w:rsidR="00E939E6" w:rsidRPr="002B4CF2" w:rsidRDefault="00E5730D" w:rsidP="00AC788A">
            <w:pPr>
              <w:spacing w:before="120"/>
            </w:pPr>
            <w:r w:rsidRPr="002B4CF2">
              <w:t>Népzenei CD-k beszerzése: 15000</w:t>
            </w:r>
            <w:r w:rsidR="00F97624" w:rsidRPr="002B4CF2">
              <w:t xml:space="preserve"> </w:t>
            </w:r>
            <w:r w:rsidRPr="002B4CF2">
              <w:t>Ft</w:t>
            </w:r>
          </w:p>
          <w:p w:rsidR="00E5730D" w:rsidRPr="002B4CF2" w:rsidRDefault="00E5730D" w:rsidP="00AC788A">
            <w:pPr>
              <w:spacing w:before="120"/>
            </w:pPr>
            <w:r w:rsidRPr="002B4CF2">
              <w:t>Tematikus térképek beszerzése: 50000</w:t>
            </w:r>
            <w:r w:rsidR="00F97624" w:rsidRPr="002B4CF2">
              <w:t xml:space="preserve"> </w:t>
            </w:r>
            <w:r w:rsidRPr="002B4CF2">
              <w:t>Ft</w:t>
            </w:r>
          </w:p>
          <w:p w:rsidR="00F97624" w:rsidRPr="002B4CF2" w:rsidRDefault="00F97624" w:rsidP="00AC788A">
            <w:pPr>
              <w:spacing w:before="120"/>
            </w:pPr>
            <w:r w:rsidRPr="002B4CF2">
              <w:t>Játszószőnyeg beszerzése az új osztályterembe: 30000 Ft</w:t>
            </w:r>
          </w:p>
          <w:p w:rsidR="00E939E6" w:rsidRDefault="00F97624" w:rsidP="003F4E3C">
            <w:pPr>
              <w:spacing w:before="120"/>
            </w:pPr>
            <w:r>
              <w:rPr>
                <w:b/>
              </w:rPr>
              <w:t>Összesen</w:t>
            </w:r>
            <w:proofErr w:type="gramStart"/>
            <w:r>
              <w:rPr>
                <w:b/>
              </w:rPr>
              <w:t>:  145000Ft</w:t>
            </w:r>
            <w:proofErr w:type="gramEnd"/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F97624" w:rsidRPr="002B4CF2" w:rsidRDefault="00F97624" w:rsidP="00AC788A">
            <w:pPr>
              <w:spacing w:before="120"/>
            </w:pPr>
            <w:r w:rsidRPr="002B4CF2">
              <w:t>A közösségi óráinkon nagy szerepet kap a játszószőnyeg,</w:t>
            </w:r>
            <w:r w:rsidR="00AC710F" w:rsidRPr="002B4CF2">
              <w:t xml:space="preserve"> </w:t>
            </w:r>
            <w:r w:rsidRPr="002B4CF2">
              <w:t>ahol körben ülve kötetlen beszélgetés folyik a közösségvezetővel</w:t>
            </w:r>
            <w:r w:rsidR="002348A6" w:rsidRPr="002B4CF2">
              <w:t xml:space="preserve">, gyakran ez a közös imák helyszíne is. </w:t>
            </w:r>
            <w:r w:rsidRPr="002B4CF2">
              <w:t xml:space="preserve"> A néptánc és népi játékok szintén a közösségi együttlét fontos színterei. </w:t>
            </w:r>
          </w:p>
          <w:p w:rsidR="00F97624" w:rsidRPr="002B4CF2" w:rsidRDefault="00F97624" w:rsidP="00AC788A">
            <w:pPr>
              <w:spacing w:before="120"/>
            </w:pPr>
            <w:r w:rsidRPr="002B4CF2">
              <w:t>Ezek az irányított közösségi tevékenységek jó lehetőséget biztosítanak a valamilyen szempontból (akár képességbeli</w:t>
            </w:r>
            <w:r w:rsidR="002348A6" w:rsidRPr="002B4CF2">
              <w:t xml:space="preserve">, akár </w:t>
            </w:r>
            <w:r w:rsidRPr="002B4CF2">
              <w:t>családi háttérből adódó</w:t>
            </w:r>
            <w:r w:rsidR="002348A6" w:rsidRPr="002B4CF2">
              <w:t>an</w:t>
            </w:r>
            <w:r w:rsidRPr="002B4CF2">
              <w:t xml:space="preserve">) </w:t>
            </w:r>
            <w:r w:rsidR="002348A6" w:rsidRPr="002B4CF2">
              <w:t xml:space="preserve">hátrányosabb helyzetű </w:t>
            </w:r>
            <w:r w:rsidRPr="002B4CF2">
              <w:t xml:space="preserve">gyerekek </w:t>
            </w:r>
            <w:proofErr w:type="spellStart"/>
            <w:r w:rsidR="002348A6" w:rsidRPr="002B4CF2">
              <w:t>befogadárása</w:t>
            </w:r>
            <w:proofErr w:type="spellEnd"/>
            <w:r w:rsidR="002348A6" w:rsidRPr="002B4CF2">
              <w:t>, a gyerekek közötti természetes</w:t>
            </w:r>
            <w:r w:rsidR="00307B48" w:rsidRPr="002B4CF2">
              <w:t>, segítő szándékú</w:t>
            </w:r>
            <w:r w:rsidR="002348A6" w:rsidRPr="002B4CF2">
              <w:t xml:space="preserve"> együttműködés serkentésére.</w:t>
            </w:r>
          </w:p>
          <w:p w:rsidR="00E939E6" w:rsidRDefault="002348A6" w:rsidP="00A6062D">
            <w:pPr>
              <w:spacing w:before="120"/>
            </w:pPr>
            <w:r w:rsidRPr="002B4CF2">
              <w:t xml:space="preserve">A közösségi </w:t>
            </w:r>
            <w:proofErr w:type="spellStart"/>
            <w:r w:rsidRPr="002B4CF2">
              <w:t>alkalamak</w:t>
            </w:r>
            <w:proofErr w:type="spellEnd"/>
            <w:r w:rsidRPr="002B4CF2">
              <w:t xml:space="preserve"> a terepei </w:t>
            </w:r>
            <w:proofErr w:type="gramStart"/>
            <w:r w:rsidRPr="002B4CF2">
              <w:t>a</w:t>
            </w:r>
            <w:proofErr w:type="gramEnd"/>
            <w:r w:rsidRPr="002B4CF2">
              <w:t xml:space="preserve"> az iskola lelki alapját jelentő keresztény tanítás megismerésének és megélésének is. Valljuk, hogy az evangéliumi értékek alapján formálódhatnak a gyerekek olyan adni tudó </w:t>
            </w:r>
            <w:r w:rsidR="00A6062D">
              <w:t>személyekké,</w:t>
            </w:r>
            <w:r w:rsidRPr="002B4CF2">
              <w:t xml:space="preserve"> akik felismerik és elfogadják saját és társaik adottságait és adott </w:t>
            </w:r>
            <w:proofErr w:type="spellStart"/>
            <w:r w:rsidRPr="002B4CF2">
              <w:t>helyezetekben</w:t>
            </w:r>
            <w:proofErr w:type="spellEnd"/>
            <w:r w:rsidRPr="002B4CF2">
              <w:t xml:space="preserve"> megtalálják a másik segítésének</w:t>
            </w:r>
            <w:r w:rsidR="00435672" w:rsidRPr="002B4CF2">
              <w:t xml:space="preserve"> éppen leghasznosabb</w:t>
            </w:r>
            <w:r w:rsidRPr="002B4CF2">
              <w:t xml:space="preserve"> módját.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CA7ABF" w:rsidRPr="002B4CF2" w:rsidRDefault="00CA7ABF" w:rsidP="00CA7ABF">
            <w:pPr>
              <w:spacing w:before="120"/>
            </w:pPr>
            <w:r w:rsidRPr="002B4CF2">
              <w:t xml:space="preserve">A néptánc és népi </w:t>
            </w:r>
            <w:proofErr w:type="gramStart"/>
            <w:r w:rsidRPr="002B4CF2">
              <w:t>játék foglalkozásokon</w:t>
            </w:r>
            <w:proofErr w:type="gramEnd"/>
            <w:r w:rsidRPr="002B4CF2">
              <w:t xml:space="preserve">, az ének és furulya órákon készülnek a gyerekek </w:t>
            </w:r>
            <w:r w:rsidR="00701F66" w:rsidRPr="002B4CF2">
              <w:t>a városi, közösségi</w:t>
            </w:r>
            <w:r w:rsidRPr="002B4CF2">
              <w:t xml:space="preserve">, plébániai </w:t>
            </w:r>
            <w:r w:rsidR="00701F66" w:rsidRPr="002B4CF2">
              <w:t>rendezvényekre</w:t>
            </w:r>
            <w:r w:rsidRPr="002B4CF2">
              <w:t>,</w:t>
            </w:r>
            <w:r w:rsidR="00701F66" w:rsidRPr="002B4CF2">
              <w:t xml:space="preserve"> ünnepekre.</w:t>
            </w:r>
            <w:r w:rsidRPr="002B4CF2">
              <w:t xml:space="preserve"> (Városi gyermeknap, </w:t>
            </w:r>
            <w:proofErr w:type="gramStart"/>
            <w:r w:rsidRPr="002B4CF2">
              <w:t>2013-as március</w:t>
            </w:r>
            <w:proofErr w:type="gramEnd"/>
            <w:r w:rsidRPr="002B4CF2">
              <w:t xml:space="preserve"> 15-i műsor, Angyalfia vásár, Szüreti mulatság, plébániai Adventi udvar stb.). E műsorok keretében mutathatjuk meg a számunkra fontos hagyományokat és értékeket.</w:t>
            </w:r>
          </w:p>
          <w:p w:rsidR="00E939E6" w:rsidRDefault="00CA7ABF" w:rsidP="002B4CF2">
            <w:pPr>
              <w:spacing w:before="120"/>
            </w:pPr>
            <w:r w:rsidRPr="002B4CF2">
              <w:t xml:space="preserve">Készülnek és részt vesznek a faluházi táncházakon, kedvet csinálva a többi gyereknek is.  </w:t>
            </w:r>
            <w:r w:rsidR="00E74726" w:rsidRPr="002B4CF2">
              <w:t xml:space="preserve">Mindkét évben </w:t>
            </w:r>
            <w:proofErr w:type="spellStart"/>
            <w:r w:rsidR="00E74726" w:rsidRPr="002B4CF2">
              <w:t>Gergelyjárásra</w:t>
            </w:r>
            <w:proofErr w:type="spellEnd"/>
            <w:r w:rsidR="00E74726" w:rsidRPr="002B4CF2">
              <w:t xml:space="preserve"> mentek elsőseink a nagycsoportos óvodásokhoz, bemutatva nekik ezt a szép régi szokást és kicsit bepillantást adva az iskolás lét örömeibe. </w:t>
            </w:r>
          </w:p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3F4E3C">
            <w:pPr>
              <w:spacing w:before="120"/>
            </w:pPr>
            <w:r w:rsidRPr="00AC788A">
              <w:rPr>
                <w:b/>
              </w:rPr>
              <w:t>A pályázó szakmai bemutatkozása</w:t>
            </w:r>
            <w:r w:rsidR="00E67FD5">
              <w:rPr>
                <w:b/>
              </w:rPr>
              <w:t xml:space="preserve"> </w:t>
            </w:r>
            <w:proofErr w:type="gramStart"/>
            <w:r w:rsidR="00E67FD5">
              <w:rPr>
                <w:b/>
              </w:rPr>
              <w:t>( csak</w:t>
            </w:r>
            <w:proofErr w:type="gramEnd"/>
            <w:r w:rsidR="00E67FD5">
              <w:rPr>
                <w:b/>
              </w:rPr>
              <w:t xml:space="preserve"> egyéni pályázó esetén kell kitölteni)</w:t>
            </w:r>
          </w:p>
        </w:tc>
      </w:tr>
      <w:tr w:rsidR="003467EB" w:rsidTr="00AC788A">
        <w:tc>
          <w:tcPr>
            <w:tcW w:w="4606" w:type="dxa"/>
            <w:shd w:val="clear" w:color="auto" w:fill="auto"/>
            <w:vAlign w:val="center"/>
          </w:tcPr>
          <w:p w:rsidR="003467EB" w:rsidRPr="00AC788A" w:rsidRDefault="003467EB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Egyéni pályázó nyilatkozata arról, </w:t>
            </w:r>
            <w:proofErr w:type="gramStart"/>
            <w:r w:rsidRPr="00AC788A">
              <w:rPr>
                <w:b/>
              </w:rPr>
              <w:t>hogy  a</w:t>
            </w:r>
            <w:proofErr w:type="gramEnd"/>
            <w:r w:rsidRPr="00AC788A">
              <w:rPr>
                <w:b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3467EB" w:rsidRDefault="00345CFB" w:rsidP="00345CFB">
            <w:r>
              <w:t>………………………………………………….</w:t>
            </w:r>
          </w:p>
          <w:p w:rsidR="00345CFB" w:rsidRDefault="00345CFB" w:rsidP="00AC788A">
            <w:pPr>
              <w:jc w:val="center"/>
            </w:pPr>
            <w:r>
              <w:t>aláírás</w:t>
            </w:r>
          </w:p>
        </w:tc>
      </w:tr>
    </w:tbl>
    <w:p w:rsidR="003C0865" w:rsidRPr="003C0865" w:rsidRDefault="003C0865" w:rsidP="003C0865"/>
    <w:p w:rsidR="003C0865" w:rsidRDefault="00AC788A" w:rsidP="003C0865">
      <w:r>
        <w:t>Biatorbágy, 201</w:t>
      </w:r>
      <w:r w:rsidR="005D7AE7">
        <w:t>4</w:t>
      </w:r>
      <w:r>
        <w:t>.. …………………………..</w:t>
      </w:r>
    </w:p>
    <w:p w:rsidR="00AC788A" w:rsidRDefault="00AC788A" w:rsidP="003C0865"/>
    <w:p w:rsidR="00AC788A" w:rsidRDefault="00AC788A" w:rsidP="003C0865"/>
    <w:p w:rsidR="00AC788A" w:rsidRDefault="00AC788A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AC788A" w:rsidRPr="003C0865" w:rsidRDefault="00AC788A" w:rsidP="003F4E3C">
      <w:pPr>
        <w:tabs>
          <w:tab w:val="center" w:pos="2552"/>
          <w:tab w:val="center" w:pos="6804"/>
        </w:tabs>
      </w:pPr>
      <w:r>
        <w:tab/>
      </w:r>
      <w:proofErr w:type="gramStart"/>
      <w:r>
        <w:t>intézményvezető</w:t>
      </w:r>
      <w:proofErr w:type="gramEnd"/>
      <w:r>
        <w:tab/>
        <w:t>pályázó</w:t>
      </w:r>
    </w:p>
    <w:sectPr w:rsidR="00AC788A" w:rsidRPr="003C08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97" w:rsidRDefault="00860897" w:rsidP="00AC788A">
      <w:pPr>
        <w:spacing w:after="0" w:line="240" w:lineRule="auto"/>
      </w:pPr>
      <w:r>
        <w:separator/>
      </w:r>
    </w:p>
  </w:endnote>
  <w:endnote w:type="continuationSeparator" w:id="0">
    <w:p w:rsidR="00860897" w:rsidRDefault="00860897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altName w:val="Liberation Mono"/>
    <w:charset w:val="EE"/>
    <w:family w:val="auto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8A" w:rsidRDefault="00AC788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6812FE">
      <w:rPr>
        <w:noProof/>
      </w:rPr>
      <w:t>1</w:t>
    </w:r>
    <w:r>
      <w:fldChar w:fldCharType="end"/>
    </w:r>
  </w:p>
  <w:p w:rsidR="00AC788A" w:rsidRDefault="00AC7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97" w:rsidRDefault="00860897" w:rsidP="00AC788A">
      <w:pPr>
        <w:spacing w:after="0" w:line="240" w:lineRule="auto"/>
      </w:pPr>
      <w:r>
        <w:separator/>
      </w:r>
    </w:p>
  </w:footnote>
  <w:footnote w:type="continuationSeparator" w:id="0">
    <w:p w:rsidR="00860897" w:rsidRDefault="00860897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embedSystemFont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6A8D"/>
    <w:rsid w:val="001A01E3"/>
    <w:rsid w:val="0021045E"/>
    <w:rsid w:val="002348A6"/>
    <w:rsid w:val="002718C0"/>
    <w:rsid w:val="002B4CF2"/>
    <w:rsid w:val="00307B48"/>
    <w:rsid w:val="00345CFB"/>
    <w:rsid w:val="003467EB"/>
    <w:rsid w:val="00381941"/>
    <w:rsid w:val="003B20F6"/>
    <w:rsid w:val="003C0865"/>
    <w:rsid w:val="003F4E3C"/>
    <w:rsid w:val="00435672"/>
    <w:rsid w:val="00466AEF"/>
    <w:rsid w:val="00475DE2"/>
    <w:rsid w:val="004F234E"/>
    <w:rsid w:val="00524692"/>
    <w:rsid w:val="0055746B"/>
    <w:rsid w:val="005D7AE7"/>
    <w:rsid w:val="00616784"/>
    <w:rsid w:val="00656EA7"/>
    <w:rsid w:val="006812FE"/>
    <w:rsid w:val="00701F66"/>
    <w:rsid w:val="0073579D"/>
    <w:rsid w:val="00860897"/>
    <w:rsid w:val="00A115A4"/>
    <w:rsid w:val="00A54CBF"/>
    <w:rsid w:val="00A6062D"/>
    <w:rsid w:val="00AC710F"/>
    <w:rsid w:val="00AC788A"/>
    <w:rsid w:val="00AD401B"/>
    <w:rsid w:val="00AD5280"/>
    <w:rsid w:val="00AE079D"/>
    <w:rsid w:val="00B12B98"/>
    <w:rsid w:val="00BD58F0"/>
    <w:rsid w:val="00C1636F"/>
    <w:rsid w:val="00CA7ABF"/>
    <w:rsid w:val="00D752D1"/>
    <w:rsid w:val="00D9181F"/>
    <w:rsid w:val="00DC1DD6"/>
    <w:rsid w:val="00E5730D"/>
    <w:rsid w:val="00E67FD5"/>
    <w:rsid w:val="00E74726"/>
    <w:rsid w:val="00E939E6"/>
    <w:rsid w:val="00F43535"/>
    <w:rsid w:val="00F95FC7"/>
    <w:rsid w:val="00F9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kpalfi</dc:creator>
  <cp:lastModifiedBy>Anya</cp:lastModifiedBy>
  <cp:revision>10</cp:revision>
  <dcterms:created xsi:type="dcterms:W3CDTF">2014-03-27T21:13:00Z</dcterms:created>
  <dcterms:modified xsi:type="dcterms:W3CDTF">2014-03-30T20:28:00Z</dcterms:modified>
</cp:coreProperties>
</file>